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1676F7">
        <w:rPr>
          <w:b/>
          <w:sz w:val="28"/>
          <w:szCs w:val="28"/>
        </w:rPr>
        <w:t>21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1676F7">
        <w:rPr>
          <w:sz w:val="28"/>
          <w:szCs w:val="28"/>
        </w:rPr>
        <w:t>13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1676F7">
        <w:rPr>
          <w:sz w:val="28"/>
          <w:szCs w:val="28"/>
        </w:rPr>
        <w:t>сентября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B03BC4" w:rsidRDefault="00B03BC4" w:rsidP="00B03B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44F5">
        <w:rPr>
          <w:sz w:val="28"/>
          <w:szCs w:val="28"/>
        </w:rPr>
        <w:t xml:space="preserve">О приеме новых членов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CD44F5">
        <w:rPr>
          <w:sz w:val="28"/>
          <w:szCs w:val="28"/>
        </w:rPr>
        <w:t xml:space="preserve"> инженерного комплекса» (далее - Партнерство)</w:t>
      </w:r>
    </w:p>
    <w:p w:rsidR="00B03BC4" w:rsidRDefault="00B03BC4" w:rsidP="004F4F13">
      <w:pPr>
        <w:ind w:firstLine="567"/>
        <w:jc w:val="both"/>
        <w:rPr>
          <w:sz w:val="28"/>
          <w:szCs w:val="28"/>
        </w:rPr>
      </w:pP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D5084" w:rsidRDefault="007D5084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организовать уведомление лиц, согласно Приложени</w:t>
      </w:r>
      <w:r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Pr="00A02609" w:rsidRDefault="007D5084" w:rsidP="007D50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</w:r>
      <w:proofErr w:type="spellStart"/>
      <w:r w:rsidRPr="004C34C5">
        <w:rPr>
          <w:sz w:val="28"/>
          <w:szCs w:val="28"/>
        </w:rPr>
        <w:t>Шилину</w:t>
      </w:r>
      <w:proofErr w:type="spellEnd"/>
      <w:r w:rsidRPr="004C34C5">
        <w:rPr>
          <w:sz w:val="28"/>
          <w:szCs w:val="28"/>
        </w:rPr>
        <w:t xml:space="preserve"> М.В. о поступившем заявлении </w:t>
      </w:r>
      <w:r w:rsidR="00701295" w:rsidRPr="001676F7">
        <w:rPr>
          <w:sz w:val="28"/>
          <w:szCs w:val="28"/>
        </w:rPr>
        <w:t>ООО «</w:t>
      </w:r>
      <w:proofErr w:type="spellStart"/>
      <w:r w:rsidR="001676F7" w:rsidRPr="001676F7">
        <w:rPr>
          <w:sz w:val="28"/>
          <w:szCs w:val="28"/>
        </w:rPr>
        <w:t>ТермоЛюкс</w:t>
      </w:r>
      <w:proofErr w:type="spellEnd"/>
      <w:r w:rsidR="00701295" w:rsidRPr="001676F7">
        <w:rPr>
          <w:sz w:val="28"/>
          <w:szCs w:val="28"/>
        </w:rPr>
        <w:t>»</w:t>
      </w:r>
      <w:r w:rsidRPr="004C34C5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7D5084" w:rsidRPr="004C34C5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4C34C5" w:rsidRDefault="007D5084" w:rsidP="007D5084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7D5084" w:rsidRPr="004C34C5" w:rsidRDefault="007D5084" w:rsidP="007D5084">
      <w:pPr>
        <w:ind w:firstLine="567"/>
        <w:jc w:val="both"/>
        <w:rPr>
          <w:b/>
          <w:sz w:val="28"/>
          <w:szCs w:val="28"/>
        </w:rPr>
      </w:pPr>
    </w:p>
    <w:p w:rsidR="007D5084" w:rsidRPr="00A02609" w:rsidRDefault="007D5084" w:rsidP="007D50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.1. На основании Устава Партнерства, в соответствии с  Положением о членстве Партнерства, Актом документарной проверки </w:t>
      </w:r>
      <w:r w:rsidR="001676F7" w:rsidRPr="001676F7">
        <w:rPr>
          <w:sz w:val="28"/>
          <w:szCs w:val="28"/>
        </w:rPr>
        <w:t>ООО «</w:t>
      </w:r>
      <w:proofErr w:type="spellStart"/>
      <w:r w:rsidR="001676F7" w:rsidRPr="001676F7">
        <w:rPr>
          <w:sz w:val="28"/>
          <w:szCs w:val="28"/>
        </w:rPr>
        <w:t>ТермоЛюкс</w:t>
      </w:r>
      <w:proofErr w:type="spellEnd"/>
      <w:r w:rsidR="001676F7" w:rsidRPr="001676F7">
        <w:rPr>
          <w:sz w:val="28"/>
          <w:szCs w:val="28"/>
        </w:rPr>
        <w:t>»</w:t>
      </w:r>
      <w:r w:rsidR="001676F7" w:rsidRPr="004C34C5">
        <w:rPr>
          <w:sz w:val="28"/>
          <w:szCs w:val="28"/>
        </w:rPr>
        <w:t xml:space="preserve"> </w:t>
      </w:r>
      <w:r w:rsidRPr="004C34C5">
        <w:rPr>
          <w:sz w:val="28"/>
          <w:szCs w:val="28"/>
        </w:rPr>
        <w:t>в члены Партнерства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протоколу;</w:t>
      </w:r>
    </w:p>
    <w:p w:rsidR="007D5084" w:rsidRPr="00A02609" w:rsidRDefault="007D5084" w:rsidP="007D50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.2. 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4C34C5">
        <w:rPr>
          <w:sz w:val="28"/>
          <w:szCs w:val="28"/>
        </w:rPr>
        <w:t xml:space="preserve"> организовать уведомление </w:t>
      </w:r>
      <w:r w:rsidR="001676F7" w:rsidRPr="001676F7">
        <w:rPr>
          <w:sz w:val="28"/>
          <w:szCs w:val="28"/>
        </w:rPr>
        <w:t>ООО «</w:t>
      </w:r>
      <w:proofErr w:type="spellStart"/>
      <w:r w:rsidR="001676F7" w:rsidRPr="001676F7">
        <w:rPr>
          <w:sz w:val="28"/>
          <w:szCs w:val="28"/>
        </w:rPr>
        <w:t>ТермоЛюкс</w:t>
      </w:r>
      <w:proofErr w:type="spellEnd"/>
      <w:r w:rsidR="001676F7" w:rsidRPr="001676F7">
        <w:rPr>
          <w:sz w:val="28"/>
          <w:szCs w:val="28"/>
        </w:rPr>
        <w:t>»</w:t>
      </w:r>
      <w:r w:rsidR="001676F7" w:rsidRPr="004C34C5">
        <w:rPr>
          <w:sz w:val="28"/>
          <w:szCs w:val="28"/>
        </w:rPr>
        <w:t xml:space="preserve"> </w:t>
      </w:r>
      <w:r w:rsidRPr="004C34C5">
        <w:rPr>
          <w:sz w:val="28"/>
          <w:szCs w:val="28"/>
        </w:rPr>
        <w:t>о принятом решении.</w:t>
      </w:r>
      <w:r>
        <w:rPr>
          <w:sz w:val="28"/>
          <w:szCs w:val="28"/>
        </w:rPr>
        <w:t xml:space="preserve"> </w:t>
      </w:r>
    </w:p>
    <w:p w:rsidR="007D5084" w:rsidRDefault="007D5084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B03BC4" w:rsidRDefault="00B03BC4" w:rsidP="00B03BC4">
      <w:pPr>
        <w:ind w:firstLine="567"/>
        <w:jc w:val="both"/>
        <w:rPr>
          <w:sz w:val="28"/>
          <w:szCs w:val="28"/>
        </w:rPr>
      </w:pPr>
    </w:p>
    <w:p w:rsidR="00B42332" w:rsidRPr="00F818DA" w:rsidRDefault="00B42332" w:rsidP="007D5084">
      <w:pPr>
        <w:tabs>
          <w:tab w:val="left" w:pos="6690"/>
        </w:tabs>
        <w:jc w:val="both"/>
        <w:rPr>
          <w:sz w:val="28"/>
          <w:szCs w:val="28"/>
        </w:rPr>
      </w:pP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Приложение</w:t>
      </w:r>
      <w:proofErr w:type="gramStart"/>
      <w:r w:rsidR="00062432">
        <w:t>1</w:t>
      </w:r>
      <w:proofErr w:type="gramEnd"/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1676F7">
        <w:t>13</w:t>
      </w:r>
      <w:r w:rsidRPr="00C75A6D">
        <w:t xml:space="preserve">» </w:t>
      </w:r>
      <w:r w:rsidR="001676F7">
        <w:t>сентября</w:t>
      </w:r>
      <w:r w:rsidRPr="00C75A6D">
        <w:t xml:space="preserve"> 2010 г. № 0</w:t>
      </w:r>
      <w:r w:rsidR="003A1CEA">
        <w:t>2</w:t>
      </w:r>
      <w:r w:rsidR="001676F7">
        <w:t>1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1676F7" w:rsidRPr="00C75A6D" w:rsidTr="00A160FE">
        <w:tc>
          <w:tcPr>
            <w:tcW w:w="675" w:type="dxa"/>
          </w:tcPr>
          <w:p w:rsidR="001676F7" w:rsidRPr="00C75A6D" w:rsidRDefault="001676F7" w:rsidP="001676F7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1676F7" w:rsidRPr="00C75A6D" w:rsidRDefault="001676F7" w:rsidP="001676F7">
            <w:r>
              <w:t>ООО  «</w:t>
            </w:r>
            <w:proofErr w:type="spellStart"/>
            <w:r>
              <w:t>Инжсетьстрой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1676F7" w:rsidRPr="00C75A6D" w:rsidRDefault="001676F7" w:rsidP="001676F7">
            <w:r>
              <w:t>№ 032.02-2009-7710710223-П-027</w:t>
            </w:r>
          </w:p>
        </w:tc>
        <w:tc>
          <w:tcPr>
            <w:tcW w:w="9781" w:type="dxa"/>
          </w:tcPr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1. Работы по подготовке схемы планировочной организации земельного участка: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1.1. Работы по подготовке генерального плана земельного участка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1.2. Работы по подготовке схемы планировочной организации трассы линейного объекта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 xml:space="preserve">1.3. Работы по подготовке </w:t>
            </w:r>
            <w:proofErr w:type="gramStart"/>
            <w:r w:rsidRPr="00BF6251">
              <w:rPr>
                <w:rFonts w:ascii="Times New Roman" w:hAnsi="Times New Roman" w:cs="Times New Roman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2.Работы по подготовке архитектурных решений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3.Работы по подготовке конструктивных решений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BF6251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BF6251">
              <w:rPr>
                <w:rFonts w:ascii="Times New Roman" w:hAnsi="Times New Roman" w:cs="Times New Roman"/>
              </w:rPr>
              <w:t xml:space="preserve"> вентиляции, теплоснабжения и холодоснабжения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5.1. Работы по подготовке проектов наружных сетей теплоснабжения и их сооружений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6. Работы по подготовке технологических решений: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6.1. Работы по подготовке технологических решений жилых зданий и их комплексов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6.2. Работы по подготовке технологических решений общественных зданий и сооружений и их комплексов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6.3. Работы по подготовке технологических решений производственных зданий и сооружений и их комплексов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6.12. Работы по подготовке технологических решений объектов очистных сооружений и их комплексов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7. Работы по разработке специальных разделов проектной документации: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7.1. Инженерно-технические мероприятия по гражданской обороне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lastRenderedPageBreak/>
              <w:t>7.3. Разработка декларации по промышленной безопасности опасных производственных объектов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9. Работы по подготовке проектов мероприятий по охране окружающей среды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10. Работы по подготовке проектов мероприятий по обеспечению пожарной безопасности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BF6251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BF6251">
              <w:rPr>
                <w:rFonts w:ascii="Times New Roman" w:hAnsi="Times New Roman" w:cs="Times New Roman"/>
              </w:rPr>
              <w:t xml:space="preserve"> групп населения</w:t>
            </w:r>
          </w:p>
          <w:p w:rsidR="002E18ED" w:rsidRPr="00BF6251" w:rsidRDefault="002E18ED" w:rsidP="002E18ED">
            <w:pPr>
              <w:pStyle w:val="ad"/>
              <w:rPr>
                <w:rFonts w:ascii="Times New Roman" w:hAnsi="Times New Roman" w:cs="Times New Roman"/>
              </w:rPr>
            </w:pPr>
            <w:r w:rsidRPr="00BF6251">
              <w:rPr>
                <w:rFonts w:ascii="Times New Roman" w:hAnsi="Times New Roman" w:cs="Times New Roman"/>
              </w:rPr>
              <w:t>12. Работы по обследованию строительных конструкций зданий и сооружений</w:t>
            </w:r>
          </w:p>
          <w:p w:rsidR="001676F7" w:rsidRPr="00F62AED" w:rsidRDefault="002E18ED" w:rsidP="002E18E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6251">
              <w:rPr>
                <w:rFonts w:ascii="Times New Roman" w:hAnsi="Times New Roman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1676F7" w:rsidRPr="00C75A6D" w:rsidTr="00A160FE">
        <w:tc>
          <w:tcPr>
            <w:tcW w:w="675" w:type="dxa"/>
          </w:tcPr>
          <w:p w:rsidR="001676F7" w:rsidRPr="00C75A6D" w:rsidRDefault="001676F7" w:rsidP="001676F7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1676F7" w:rsidRDefault="001676F7" w:rsidP="001676F7">
            <w:r>
              <w:t>ООО  «</w:t>
            </w:r>
            <w:proofErr w:type="spellStart"/>
            <w:r>
              <w:t>Теплоинж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1676F7" w:rsidRDefault="001676F7" w:rsidP="001676F7">
            <w:r>
              <w:t>№ 027.02-2009-7716103708-П-027</w:t>
            </w:r>
          </w:p>
        </w:tc>
        <w:tc>
          <w:tcPr>
            <w:tcW w:w="9781" w:type="dxa"/>
          </w:tcPr>
          <w:p w:rsidR="001676F7" w:rsidRPr="005719F8" w:rsidRDefault="001676F7" w:rsidP="001676F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719F8">
              <w:rPr>
                <w:rFonts w:ascii="Times New Roman" w:hAnsi="Times New Roman" w:cs="Times New Roman"/>
                <w:b/>
              </w:rPr>
              <w:t>3.Работы по подготовке конструктивных решений</w:t>
            </w:r>
          </w:p>
          <w:p w:rsidR="001676F7" w:rsidRPr="005719F8" w:rsidRDefault="001676F7" w:rsidP="001676F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719F8">
              <w:rPr>
                <w:rFonts w:ascii="Times New Roman" w:hAnsi="Times New Roman" w:cs="Times New Roman"/>
                <w:b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676F7" w:rsidRPr="005719F8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5719F8">
              <w:rPr>
                <w:rFonts w:ascii="Times New Roman" w:hAnsi="Times New Roman" w:cs="Times New Roman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5719F8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5719F8">
              <w:rPr>
                <w:rFonts w:ascii="Times New Roman" w:hAnsi="Times New Roman" w:cs="Times New Roman"/>
              </w:rPr>
              <w:t xml:space="preserve"> вентиляции, теплоснабжения и холодоснабжения</w:t>
            </w:r>
          </w:p>
          <w:p w:rsidR="001676F7" w:rsidRPr="005719F8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5719F8">
              <w:rPr>
                <w:rFonts w:ascii="Times New Roman" w:hAnsi="Times New Roman" w:cs="Times New Roman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1676F7" w:rsidRPr="005719F8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5719F8">
              <w:rPr>
                <w:rFonts w:ascii="Times New Roman" w:hAnsi="Times New Roman" w:cs="Times New Roman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  <w:p w:rsidR="001676F7" w:rsidRPr="005719F8" w:rsidRDefault="001676F7" w:rsidP="001676F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719F8">
              <w:rPr>
                <w:rFonts w:ascii="Times New Roman" w:hAnsi="Times New Roman" w:cs="Times New Roman"/>
                <w:b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676F7" w:rsidRPr="005719F8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5719F8">
              <w:rPr>
                <w:rFonts w:ascii="Times New Roman" w:hAnsi="Times New Roman" w:cs="Times New Roman"/>
              </w:rPr>
              <w:t>5.6. Работы по подготовке проектов наружных сетей слаботочных систем</w:t>
            </w:r>
          </w:p>
          <w:p w:rsidR="001676F7" w:rsidRPr="005719F8" w:rsidRDefault="001676F7" w:rsidP="001676F7">
            <w:pPr>
              <w:pStyle w:val="ad"/>
              <w:rPr>
                <w:b/>
              </w:rPr>
            </w:pPr>
            <w:r w:rsidRPr="005719F8">
              <w:rPr>
                <w:rFonts w:ascii="Times New Roman" w:hAnsi="Times New Roman" w:cs="Times New Roman"/>
                <w:b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1676F7" w:rsidRPr="00E36BC0" w:rsidRDefault="001676F7" w:rsidP="001676F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6F7" w:rsidRPr="00C75A6D" w:rsidTr="00A160FE">
        <w:tc>
          <w:tcPr>
            <w:tcW w:w="675" w:type="dxa"/>
          </w:tcPr>
          <w:p w:rsidR="001676F7" w:rsidRDefault="001676F7" w:rsidP="001676F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1676F7" w:rsidRDefault="001676F7" w:rsidP="001676F7">
            <w:r>
              <w:t>ООО «Конверсионные программы»</w:t>
            </w:r>
          </w:p>
        </w:tc>
        <w:tc>
          <w:tcPr>
            <w:tcW w:w="2268" w:type="dxa"/>
          </w:tcPr>
          <w:p w:rsidR="001676F7" w:rsidRDefault="001676F7" w:rsidP="001676F7">
            <w:r>
              <w:t>№108.02-2010-7718603921-П-027</w:t>
            </w:r>
          </w:p>
        </w:tc>
        <w:tc>
          <w:tcPr>
            <w:tcW w:w="9781" w:type="dxa"/>
          </w:tcPr>
          <w:p w:rsidR="001676F7" w:rsidRPr="00F512DA" w:rsidRDefault="001676F7" w:rsidP="001676F7">
            <w:pPr>
              <w:contextualSpacing/>
              <w:rPr>
                <w:b/>
                <w:bCs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жилых зданий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общественных зданий и сооружений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транспортного назначения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специального назначения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6.9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военной инфраструктуры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очистных сооружений и их комплексов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разработке специальных разделов проектной документации: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Инженерно-технические мероприятия по гражданской обороне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Разработка декларации по промышленной безопасности опасных производственных объектов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проектов мероприятий по охране окружающей среды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lastRenderedPageBreak/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1676F7" w:rsidRPr="008E1FC3" w:rsidRDefault="001676F7" w:rsidP="001676F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F512D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1676F7" w:rsidRPr="00C75A6D" w:rsidTr="00A160FE">
        <w:tc>
          <w:tcPr>
            <w:tcW w:w="675" w:type="dxa"/>
          </w:tcPr>
          <w:p w:rsidR="001676F7" w:rsidRDefault="001676F7" w:rsidP="001676F7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1676F7" w:rsidRPr="008E1FC3" w:rsidRDefault="001676F7" w:rsidP="001676F7">
            <w:r>
              <w:t>ЗАО «Проектная мастерская РДК»</w:t>
            </w:r>
          </w:p>
        </w:tc>
        <w:tc>
          <w:tcPr>
            <w:tcW w:w="2268" w:type="dxa"/>
          </w:tcPr>
          <w:p w:rsidR="001676F7" w:rsidRDefault="001676F7" w:rsidP="001676F7">
            <w:r>
              <w:t>№107.03-2010-7713651167-П-027</w:t>
            </w:r>
          </w:p>
        </w:tc>
        <w:tc>
          <w:tcPr>
            <w:tcW w:w="9781" w:type="dxa"/>
          </w:tcPr>
          <w:p w:rsidR="001676F7" w:rsidRPr="00542F26" w:rsidRDefault="001676F7" w:rsidP="001676F7">
            <w:pPr>
              <w:contextualSpacing/>
              <w:rPr>
                <w:b/>
                <w:bCs/>
              </w:rPr>
            </w:pPr>
            <w:r w:rsidRPr="00542F26">
              <w:t>1</w:t>
            </w:r>
            <w:r>
              <w:t xml:space="preserve"> </w:t>
            </w:r>
            <w:r w:rsidRPr="00542F26">
              <w:rPr>
                <w:b/>
                <w:bCs/>
              </w:rPr>
              <w:t>Работы по подготовке схемы планировочной организации земельного участка: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1.2</w:t>
            </w:r>
            <w:r>
              <w:t xml:space="preserve"> </w:t>
            </w:r>
            <w:r w:rsidRPr="00542F26">
              <w:t>Работы по подготовке схемы планировочной организации трассы линейного объекта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1.3</w:t>
            </w:r>
            <w:r>
              <w:t xml:space="preserve"> </w:t>
            </w:r>
            <w:r w:rsidRPr="00542F26">
              <w:t xml:space="preserve">Работы по подготовке </w:t>
            </w:r>
            <w:proofErr w:type="gramStart"/>
            <w:r w:rsidRPr="00542F26">
              <w:t>схемы планировочной организации полосы отвода линейного сооружения</w:t>
            </w:r>
            <w:proofErr w:type="gramEnd"/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2</w:t>
            </w:r>
            <w:r>
              <w:t xml:space="preserve"> </w:t>
            </w:r>
            <w:r w:rsidRPr="00542F26">
              <w:rPr>
                <w:b/>
              </w:rPr>
              <w:t>Работы по подготовке архитектурных решений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3</w:t>
            </w:r>
            <w:r>
              <w:t xml:space="preserve"> </w:t>
            </w:r>
            <w:r w:rsidRPr="00542F26">
              <w:rPr>
                <w:b/>
              </w:rPr>
              <w:t>Работы по подготовке конструктивных решений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4</w:t>
            </w:r>
            <w:r>
              <w:t xml:space="preserve"> </w:t>
            </w:r>
            <w:r w:rsidRPr="00542F26">
              <w:rPr>
                <w:b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4.1</w:t>
            </w:r>
            <w:r>
              <w:t xml:space="preserve"> </w:t>
            </w:r>
            <w:r w:rsidRPr="00542F26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542F26">
              <w:t>противодымной</w:t>
            </w:r>
            <w:proofErr w:type="spellEnd"/>
            <w:r w:rsidRPr="00542F26">
              <w:t xml:space="preserve"> вентиляции, теплоснабжения и холодоснабжения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4.2</w:t>
            </w:r>
            <w:r>
              <w:t xml:space="preserve"> </w:t>
            </w:r>
            <w:r w:rsidRPr="00542F26">
              <w:t>Работы по подготовке проектов внутренних инженерных систем водоснабжения и канализации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4.5</w:t>
            </w:r>
            <w:r>
              <w:t xml:space="preserve"> </w:t>
            </w:r>
            <w:r w:rsidRPr="00542F26">
              <w:t>Работы по подготовке проектов внутренних диспетчеризации, автоматизации и управления инженерными системами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4.6</w:t>
            </w:r>
            <w:r>
              <w:t xml:space="preserve"> </w:t>
            </w:r>
            <w:r w:rsidRPr="00542F26">
              <w:t>Работы по подготовке проектов внутренних систем газоснабжения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5</w:t>
            </w:r>
            <w:r>
              <w:t xml:space="preserve"> </w:t>
            </w:r>
            <w:r w:rsidRPr="00542F26">
              <w:rPr>
                <w:b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5.1</w:t>
            </w:r>
            <w:r>
              <w:t xml:space="preserve"> </w:t>
            </w:r>
            <w:r w:rsidRPr="00542F26">
              <w:t>Работы по подготовке проектов наружных сетей теплоснабжения и их сооружений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5.2</w:t>
            </w:r>
            <w:r>
              <w:t xml:space="preserve"> </w:t>
            </w:r>
            <w:r w:rsidRPr="00542F26">
              <w:t>Работы по подготовке проектов наружных сетей водоснабжения и канализации и их сооружений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5.3</w:t>
            </w:r>
            <w:r>
              <w:t xml:space="preserve"> </w:t>
            </w:r>
            <w:r w:rsidRPr="00542F26">
              <w:t>Работы по подготовке проектов наружных сетей электроснабжения до 35 кВ включительно и их сооружений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5.4</w:t>
            </w:r>
            <w:r>
              <w:t xml:space="preserve"> </w:t>
            </w:r>
            <w:r w:rsidRPr="00542F26">
              <w:t>Работы по подготовке проектов наружных сетей электроснабжения не более 110 кВ включительно и их сооружений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5.5</w:t>
            </w:r>
            <w:r>
              <w:t xml:space="preserve"> </w:t>
            </w:r>
            <w:r w:rsidRPr="00542F26">
              <w:t>Работы по подготовке проектов наружных сетей электроснабжение 110 кВ и более и их сооружений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5.6</w:t>
            </w:r>
            <w:r>
              <w:t xml:space="preserve"> </w:t>
            </w:r>
            <w:r w:rsidRPr="00542F26">
              <w:t>Работы по подготовке проектов наружных сетей слаботочных систем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5.7</w:t>
            </w:r>
            <w:r>
              <w:t xml:space="preserve"> </w:t>
            </w:r>
            <w:r w:rsidRPr="00542F26">
              <w:t>Работы по подготовке проектов наружных сетей газоснабжения и их сооружений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6</w:t>
            </w:r>
            <w:r>
              <w:t xml:space="preserve"> </w:t>
            </w:r>
            <w:r w:rsidRPr="00542F26">
              <w:rPr>
                <w:b/>
              </w:rPr>
              <w:t>Работы по подготовке технологических решений: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6.1</w:t>
            </w:r>
            <w:r>
              <w:t xml:space="preserve"> </w:t>
            </w:r>
            <w:r w:rsidRPr="00542F26">
              <w:t>Работы по подготовке технологических решений жилых зданий и их комплексов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6.2</w:t>
            </w:r>
            <w:r>
              <w:t xml:space="preserve"> </w:t>
            </w:r>
            <w:r w:rsidRPr="00542F26">
              <w:t xml:space="preserve">Работы по подготовке технологических решений общественных зданий и сооружений и их </w:t>
            </w:r>
            <w:r>
              <w:t xml:space="preserve"> </w:t>
            </w:r>
            <w:r w:rsidRPr="00542F26">
              <w:t>комплексов</w:t>
            </w:r>
          </w:p>
          <w:p w:rsidR="001676F7" w:rsidRPr="00542F26" w:rsidRDefault="001676F7" w:rsidP="001676F7">
            <w:pPr>
              <w:contextualSpacing/>
            </w:pPr>
            <w:r w:rsidRPr="00542F26">
              <w:lastRenderedPageBreak/>
              <w:t>6.3</w:t>
            </w:r>
            <w:r>
              <w:t xml:space="preserve"> </w:t>
            </w:r>
            <w:r w:rsidRPr="00542F26">
              <w:t>Работы по подготовке технологических решений производственных зданий и сооружений и их комплексов</w:t>
            </w:r>
          </w:p>
          <w:p w:rsidR="001676F7" w:rsidRPr="00542F26" w:rsidRDefault="001676F7" w:rsidP="001676F7">
            <w:pPr>
              <w:contextualSpacing/>
            </w:pPr>
            <w:r w:rsidRPr="00542F26">
              <w:t>6.12</w:t>
            </w:r>
            <w:r>
              <w:t xml:space="preserve"> </w:t>
            </w:r>
            <w:r w:rsidRPr="00542F26">
              <w:t>Работы по подготовке технологических решений объектов очистных сооружений и их комплексов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9</w:t>
            </w:r>
            <w:r>
              <w:t xml:space="preserve"> </w:t>
            </w:r>
            <w:r w:rsidRPr="00542F26">
              <w:rPr>
                <w:b/>
              </w:rPr>
              <w:t>Работы по подготовке проектов мероприятий по охране окружающей среды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10</w:t>
            </w:r>
            <w:r>
              <w:t xml:space="preserve"> </w:t>
            </w:r>
            <w:r w:rsidRPr="00542F26">
              <w:rPr>
                <w:b/>
              </w:rPr>
              <w:t>Работы по подготовке проектов мероприятий по обеспечению пожарной безопасности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11</w:t>
            </w:r>
            <w:r>
              <w:t xml:space="preserve"> </w:t>
            </w:r>
            <w:r w:rsidRPr="00542F26">
              <w:rPr>
                <w:b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542F26">
              <w:rPr>
                <w:b/>
              </w:rPr>
              <w:t>маломобильных</w:t>
            </w:r>
            <w:proofErr w:type="spellEnd"/>
            <w:r w:rsidRPr="00542F26">
              <w:rPr>
                <w:b/>
              </w:rPr>
              <w:t xml:space="preserve"> групп населения</w:t>
            </w:r>
          </w:p>
          <w:p w:rsidR="001676F7" w:rsidRPr="00542F26" w:rsidRDefault="001676F7" w:rsidP="001676F7">
            <w:pPr>
              <w:contextualSpacing/>
              <w:rPr>
                <w:b/>
              </w:rPr>
            </w:pPr>
            <w:r w:rsidRPr="00542F26">
              <w:t>12</w:t>
            </w:r>
            <w:r>
              <w:t xml:space="preserve"> </w:t>
            </w:r>
            <w:r w:rsidRPr="00542F26">
              <w:rPr>
                <w:b/>
              </w:rPr>
              <w:t>Работы по обследованию строительных конструкций зданий и сооружений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542F26">
              <w:t>13</w:t>
            </w:r>
            <w:r>
              <w:t xml:space="preserve"> </w:t>
            </w:r>
            <w:r w:rsidRPr="00542F26">
              <w:rPr>
                <w:b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1676F7" w:rsidRPr="00C75A6D" w:rsidTr="00A160FE">
        <w:tc>
          <w:tcPr>
            <w:tcW w:w="675" w:type="dxa"/>
          </w:tcPr>
          <w:p w:rsidR="001676F7" w:rsidRDefault="001676F7" w:rsidP="001676F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10" w:type="dxa"/>
          </w:tcPr>
          <w:p w:rsidR="001676F7" w:rsidRPr="008E1FC3" w:rsidRDefault="001676F7" w:rsidP="001676F7">
            <w:r>
              <w:t>ООО «</w:t>
            </w:r>
            <w:proofErr w:type="spellStart"/>
            <w:r>
              <w:t>ЭнергоФихтнер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1676F7" w:rsidRDefault="001676F7" w:rsidP="001676F7">
            <w:r>
              <w:t>№ 057.02-2009-7714570866-П-027</w:t>
            </w:r>
          </w:p>
        </w:tc>
        <w:tc>
          <w:tcPr>
            <w:tcW w:w="9781" w:type="dxa"/>
          </w:tcPr>
          <w:p w:rsidR="001676F7" w:rsidRPr="00F512DA" w:rsidRDefault="001676F7" w:rsidP="001676F7">
            <w:pPr>
              <w:contextualSpacing/>
              <w:rPr>
                <w:b/>
                <w:bCs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схемы планировочной организации трассы линейного объекта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Работы по подготовке </w:t>
            </w:r>
            <w:proofErr w:type="gramStart"/>
            <w:r w:rsidRPr="00F512DA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F512DA">
              <w:rPr>
                <w:sz w:val="18"/>
                <w:szCs w:val="18"/>
              </w:rPr>
              <w:t>противодымной</w:t>
            </w:r>
            <w:proofErr w:type="spellEnd"/>
            <w:r w:rsidRPr="00F512DA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инженерных систем водоснабжения и канализации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систем газоснабжения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теплоснабжения и их сооружений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водоснабжения и канализации и их сооружений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электроснабжение 110 кВ и более и их сооружений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слаботочных систем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газоснабжения и их сооружений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жилых зданий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общественных зданий и сооружений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транспортного назначения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гидротехнических сооружений и их комплексов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6.8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объектов нефтегазового назначения и их комплексов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разработке специальных разделов проектной документации: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Инженерно-технические мероприятия по гражданской обороне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Инженерно-технические мероприятия по предупреждению чрезвычайных ситуаций природного и техногенного </w:t>
            </w:r>
            <w:r w:rsidRPr="00F512DA">
              <w:rPr>
                <w:sz w:val="18"/>
                <w:szCs w:val="18"/>
              </w:rPr>
              <w:lastRenderedPageBreak/>
              <w:t>характера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7.3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Разработка декларации по промышленной безопасности опасных производственных объектов</w:t>
            </w:r>
          </w:p>
          <w:p w:rsidR="001676F7" w:rsidRPr="0060774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60774A">
              <w:rPr>
                <w:b/>
                <w:sz w:val="18"/>
                <w:szCs w:val="18"/>
              </w:rPr>
              <w:t>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  <w:p w:rsidR="001676F7" w:rsidRPr="00F512DA" w:rsidRDefault="001676F7" w:rsidP="001676F7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F512DA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F512DA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1676F7" w:rsidRPr="00C75A6D" w:rsidTr="00A160FE">
        <w:tc>
          <w:tcPr>
            <w:tcW w:w="675" w:type="dxa"/>
          </w:tcPr>
          <w:p w:rsidR="001676F7" w:rsidRDefault="001676F7" w:rsidP="001676F7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410" w:type="dxa"/>
          </w:tcPr>
          <w:p w:rsidR="001676F7" w:rsidRPr="008E1FC3" w:rsidRDefault="001676F7" w:rsidP="001676F7">
            <w:r>
              <w:t>ООО фирма «</w:t>
            </w:r>
            <w:proofErr w:type="spellStart"/>
            <w:r>
              <w:t>Спецстрой</w:t>
            </w:r>
            <w:proofErr w:type="spellEnd"/>
            <w:r>
              <w:t xml:space="preserve"> Сервис»</w:t>
            </w:r>
          </w:p>
        </w:tc>
        <w:tc>
          <w:tcPr>
            <w:tcW w:w="2268" w:type="dxa"/>
          </w:tcPr>
          <w:p w:rsidR="001676F7" w:rsidRDefault="001676F7" w:rsidP="001676F7">
            <w:r>
              <w:t>№ 060.02-2009-7726039160-П-027</w:t>
            </w:r>
          </w:p>
        </w:tc>
        <w:tc>
          <w:tcPr>
            <w:tcW w:w="9781" w:type="dxa"/>
          </w:tcPr>
          <w:p w:rsidR="001676F7" w:rsidRPr="004670BA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4670BA">
              <w:rPr>
                <w:rFonts w:ascii="Times New Roman" w:hAnsi="Times New Roman" w:cs="Times New Roman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676F7" w:rsidRPr="004670BA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4670BA">
              <w:rPr>
                <w:rFonts w:ascii="Times New Roman" w:hAnsi="Times New Roman" w:cs="Times New Roman"/>
              </w:rPr>
              <w:t>5.1. Работы по подготовке проектов наружных сетей теплоснабжения и их сооружений</w:t>
            </w:r>
          </w:p>
          <w:p w:rsidR="001676F7" w:rsidRPr="004670BA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4670BA">
              <w:rPr>
                <w:rFonts w:ascii="Times New Roman" w:hAnsi="Times New Roman" w:cs="Times New Roman"/>
              </w:rPr>
              <w:t>5.2. Работы по подготовке проектов наружных сетей водоснабжения и канализации и их сооружений</w:t>
            </w:r>
          </w:p>
          <w:p w:rsidR="001676F7" w:rsidRPr="004670BA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4670BA">
              <w:rPr>
                <w:rFonts w:ascii="Times New Roman" w:hAnsi="Times New Roman" w:cs="Times New Roman"/>
              </w:rPr>
              <w:t>5.6. Работы по подготовке проектов наружных сетей слаботочных систем</w:t>
            </w:r>
          </w:p>
          <w:p w:rsidR="001676F7" w:rsidRPr="004670BA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4670BA">
              <w:rPr>
                <w:rFonts w:ascii="Times New Roman" w:hAnsi="Times New Roman" w:cs="Times New Roman"/>
              </w:rPr>
              <w:t>6. Работы по подготовке технологических решений:</w:t>
            </w:r>
          </w:p>
          <w:p w:rsidR="001676F7" w:rsidRPr="004670BA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4670BA">
              <w:rPr>
                <w:rFonts w:ascii="Times New Roman" w:hAnsi="Times New Roman" w:cs="Times New Roman"/>
              </w:rPr>
              <w:t>6.4. Работы по подготовке технологических решений объектов транспортного назначения и их комплексов</w:t>
            </w:r>
          </w:p>
          <w:p w:rsidR="001676F7" w:rsidRPr="004670BA" w:rsidRDefault="001676F7" w:rsidP="001676F7">
            <w:pPr>
              <w:pStyle w:val="ad"/>
              <w:rPr>
                <w:rFonts w:ascii="Times New Roman" w:hAnsi="Times New Roman" w:cs="Times New Roman"/>
              </w:rPr>
            </w:pPr>
            <w:r w:rsidRPr="004670BA">
              <w:rPr>
                <w:rFonts w:ascii="Times New Roman" w:hAnsi="Times New Roman" w:cs="Times New Roman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1676F7" w:rsidRPr="00F512DA" w:rsidRDefault="001676F7" w:rsidP="001676F7">
            <w:pPr>
              <w:contextualSpacing/>
              <w:rPr>
                <w:sz w:val="18"/>
                <w:szCs w:val="18"/>
              </w:rPr>
            </w:pPr>
          </w:p>
        </w:tc>
      </w:tr>
    </w:tbl>
    <w:p w:rsidR="00B379D2" w:rsidRDefault="00B379D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1676F7" w:rsidRDefault="001676F7" w:rsidP="004B4ACE">
      <w:pPr>
        <w:jc w:val="right"/>
        <w:rPr>
          <w:sz w:val="28"/>
          <w:szCs w:val="28"/>
        </w:rPr>
      </w:pPr>
    </w:p>
    <w:p w:rsidR="001676F7" w:rsidRDefault="001676F7" w:rsidP="004B4ACE">
      <w:pPr>
        <w:jc w:val="right"/>
        <w:rPr>
          <w:sz w:val="28"/>
          <w:szCs w:val="28"/>
        </w:rPr>
      </w:pPr>
    </w:p>
    <w:p w:rsidR="001676F7" w:rsidRDefault="001676F7" w:rsidP="004B4ACE">
      <w:pPr>
        <w:jc w:val="right"/>
        <w:rPr>
          <w:sz w:val="28"/>
          <w:szCs w:val="28"/>
        </w:rPr>
      </w:pPr>
    </w:p>
    <w:p w:rsidR="001676F7" w:rsidRDefault="001676F7" w:rsidP="004B4ACE">
      <w:pPr>
        <w:jc w:val="right"/>
        <w:rPr>
          <w:sz w:val="28"/>
          <w:szCs w:val="28"/>
        </w:rPr>
      </w:pPr>
    </w:p>
    <w:p w:rsidR="001676F7" w:rsidRDefault="001676F7" w:rsidP="004B4ACE">
      <w:pPr>
        <w:jc w:val="right"/>
        <w:rPr>
          <w:sz w:val="28"/>
          <w:szCs w:val="28"/>
        </w:rPr>
      </w:pPr>
    </w:p>
    <w:p w:rsidR="001676F7" w:rsidRDefault="001676F7" w:rsidP="004B4ACE">
      <w:pPr>
        <w:jc w:val="right"/>
        <w:rPr>
          <w:sz w:val="28"/>
          <w:szCs w:val="28"/>
        </w:rPr>
      </w:pPr>
    </w:p>
    <w:p w:rsidR="00062432" w:rsidRDefault="00062432" w:rsidP="004B4ACE">
      <w:pPr>
        <w:jc w:val="right"/>
        <w:rPr>
          <w:sz w:val="28"/>
          <w:szCs w:val="28"/>
          <w:lang w:val="en-US"/>
        </w:rPr>
      </w:pPr>
    </w:p>
    <w:p w:rsidR="002E18ED" w:rsidRDefault="002E18ED" w:rsidP="004B4ACE">
      <w:pPr>
        <w:jc w:val="right"/>
        <w:rPr>
          <w:sz w:val="28"/>
          <w:szCs w:val="28"/>
          <w:lang w:val="en-US"/>
        </w:rPr>
      </w:pPr>
    </w:p>
    <w:p w:rsidR="002E18ED" w:rsidRPr="002E18ED" w:rsidRDefault="002E18ED" w:rsidP="004B4ACE">
      <w:pPr>
        <w:jc w:val="right"/>
        <w:rPr>
          <w:sz w:val="28"/>
          <w:szCs w:val="28"/>
          <w:lang w:val="en-US"/>
        </w:rPr>
      </w:pPr>
    </w:p>
    <w:p w:rsidR="00062432" w:rsidRDefault="00062432" w:rsidP="004B4ACE">
      <w:pPr>
        <w:jc w:val="right"/>
        <w:rPr>
          <w:sz w:val="28"/>
          <w:szCs w:val="28"/>
        </w:rPr>
      </w:pPr>
    </w:p>
    <w:p w:rsidR="00062432" w:rsidRPr="00062432" w:rsidRDefault="00062432" w:rsidP="00062432">
      <w:pPr>
        <w:jc w:val="right"/>
      </w:pPr>
      <w:r w:rsidRPr="00062432">
        <w:lastRenderedPageBreak/>
        <w:t>Приложение 2</w:t>
      </w:r>
    </w:p>
    <w:p w:rsidR="00062432" w:rsidRPr="00062432" w:rsidRDefault="00062432" w:rsidP="00062432">
      <w:pPr>
        <w:jc w:val="right"/>
      </w:pPr>
      <w:r w:rsidRPr="00062432">
        <w:t xml:space="preserve">к протоколу Правления </w:t>
      </w:r>
      <w:r w:rsidRPr="00062432">
        <w:br/>
        <w:t>Некоммерческого партнерства</w:t>
      </w:r>
    </w:p>
    <w:p w:rsidR="00062432" w:rsidRPr="00062432" w:rsidRDefault="00062432" w:rsidP="00062432">
      <w:pPr>
        <w:jc w:val="right"/>
      </w:pPr>
      <w:r w:rsidRPr="00062432">
        <w:t>«Межрегиональное объединение проектировщиков инженерного комплекса»</w:t>
      </w:r>
    </w:p>
    <w:p w:rsidR="00062432" w:rsidRPr="00062432" w:rsidRDefault="001676F7" w:rsidP="00062432">
      <w:pPr>
        <w:jc w:val="right"/>
      </w:pPr>
      <w:r>
        <w:t>13</w:t>
      </w:r>
      <w:r w:rsidR="00062432" w:rsidRPr="00062432">
        <w:t>.0</w:t>
      </w:r>
      <w:r>
        <w:t>9</w:t>
      </w:r>
      <w:r w:rsidR="00062432" w:rsidRPr="00062432">
        <w:t>.2010 г. № 02</w:t>
      </w:r>
      <w:r>
        <w:t>1</w:t>
      </w:r>
      <w:r w:rsidR="00062432" w:rsidRPr="00062432">
        <w:t>-2010</w:t>
      </w:r>
    </w:p>
    <w:p w:rsidR="00062432" w:rsidRDefault="00062432" w:rsidP="00062432">
      <w:pPr>
        <w:jc w:val="right"/>
        <w:rPr>
          <w:sz w:val="28"/>
          <w:szCs w:val="28"/>
        </w:rPr>
      </w:pPr>
    </w:p>
    <w:p w:rsidR="00062432" w:rsidRDefault="00062432" w:rsidP="00062432">
      <w:pPr>
        <w:jc w:val="right"/>
        <w:rPr>
          <w:sz w:val="28"/>
          <w:szCs w:val="28"/>
        </w:rPr>
      </w:pPr>
    </w:p>
    <w:p w:rsidR="00062432" w:rsidRDefault="00062432" w:rsidP="00062432">
      <w:pPr>
        <w:jc w:val="right"/>
        <w:rPr>
          <w:sz w:val="28"/>
          <w:szCs w:val="28"/>
        </w:rPr>
      </w:pP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Перечень юридических лиц, принятых в члены </w:t>
      </w: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Некоммерческого партнерства </w:t>
      </w: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«Межрегиональное объединение </w:t>
      </w:r>
      <w:r>
        <w:rPr>
          <w:b/>
          <w:sz w:val="28"/>
          <w:szCs w:val="28"/>
        </w:rPr>
        <w:t>проектировщиков</w:t>
      </w:r>
    </w:p>
    <w:p w:rsidR="00062432" w:rsidRPr="00274A65" w:rsidRDefault="00062432" w:rsidP="00062432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>инженерного комплекса»</w:t>
      </w:r>
    </w:p>
    <w:p w:rsidR="00062432" w:rsidRPr="0019304B" w:rsidRDefault="00062432" w:rsidP="00062432">
      <w:pPr>
        <w:shd w:val="clear" w:color="auto" w:fill="FFFFFF"/>
        <w:spacing w:line="360" w:lineRule="auto"/>
      </w:pPr>
    </w:p>
    <w:p w:rsidR="00062432" w:rsidRPr="0019304B" w:rsidRDefault="00062432" w:rsidP="00062432">
      <w:pPr>
        <w:shd w:val="clear" w:color="auto" w:fill="FFFFFF"/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3032"/>
        <w:gridCol w:w="2833"/>
        <w:gridCol w:w="2631"/>
        <w:gridCol w:w="5611"/>
      </w:tblGrid>
      <w:tr w:rsidR="00062432" w:rsidRPr="00424E97" w:rsidTr="00BF2962">
        <w:trPr>
          <w:trHeight w:val="1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062432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№ </w:t>
            </w:r>
          </w:p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b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Наименование организации</w:t>
            </w:r>
          </w:p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ФИО</w:t>
            </w:r>
          </w:p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Руководителя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32" w:rsidRPr="00424E97" w:rsidRDefault="00062432" w:rsidP="00BF2962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10"/>
                <w:sz w:val="28"/>
                <w:szCs w:val="28"/>
              </w:rPr>
              <w:t>ОГРН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32" w:rsidRPr="00424E97" w:rsidRDefault="00062432" w:rsidP="00BF2962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1676F7" w:rsidRPr="00424E97" w:rsidTr="00BF2962">
        <w:trPr>
          <w:trHeight w:val="112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F7" w:rsidRDefault="001676F7" w:rsidP="009B5B5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F7" w:rsidRPr="0077320A" w:rsidRDefault="001676F7" w:rsidP="009B5B54">
            <w:pPr>
              <w:jc w:val="center"/>
            </w:pPr>
            <w:r>
              <w:t>ООО «</w:t>
            </w:r>
            <w:proofErr w:type="spellStart"/>
            <w:r>
              <w:t>ТермоЛюкс</w:t>
            </w:r>
            <w:proofErr w:type="spellEnd"/>
            <w: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F7" w:rsidRPr="009D2A45" w:rsidRDefault="001676F7" w:rsidP="009B5B54">
            <w:pPr>
              <w:autoSpaceDE w:val="0"/>
              <w:autoSpaceDN w:val="0"/>
              <w:adjustRightInd w:val="0"/>
              <w:jc w:val="center"/>
            </w:pPr>
            <w:r>
              <w:t>Мишкин Павел Семенович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F7" w:rsidRPr="009D2A45" w:rsidRDefault="001676F7" w:rsidP="009B5B54">
            <w:pPr>
              <w:autoSpaceDE w:val="0"/>
              <w:autoSpaceDN w:val="0"/>
              <w:adjustRightInd w:val="0"/>
              <w:jc w:val="center"/>
            </w:pPr>
            <w:r>
              <w:t>1107746507439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F7" w:rsidRPr="003C2C05" w:rsidRDefault="001676F7" w:rsidP="009B5B54">
            <w:pPr>
              <w:contextualSpacing/>
              <w:rPr>
                <w:b/>
                <w:bCs/>
              </w:rPr>
            </w:pPr>
            <w:r w:rsidRPr="003C2C05">
              <w:t>1</w:t>
            </w:r>
            <w:r>
              <w:t xml:space="preserve"> </w:t>
            </w:r>
            <w:r w:rsidRPr="003C2C05">
              <w:rPr>
                <w:b/>
                <w:bCs/>
              </w:rPr>
              <w:t>Работы по подготовке схемы планировочной организации земельного участка: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1.1</w:t>
            </w:r>
            <w:r>
              <w:t xml:space="preserve"> </w:t>
            </w:r>
            <w:r w:rsidRPr="003C2C05">
              <w:t>Работы по подготовке генерального плана земельного участка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1.2</w:t>
            </w:r>
            <w:r>
              <w:t xml:space="preserve"> </w:t>
            </w:r>
            <w:r w:rsidRPr="003C2C05">
              <w:t>Работы по подготовке схемы планировочной организации трассы линейного объекта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1.3</w:t>
            </w:r>
            <w:r>
              <w:t xml:space="preserve"> </w:t>
            </w:r>
            <w:r w:rsidRPr="003C2C05">
              <w:t xml:space="preserve">Работы по подготовке </w:t>
            </w:r>
            <w:proofErr w:type="gramStart"/>
            <w:r w:rsidRPr="003C2C05">
              <w:t>схемы планировочной организации полосы отвода линейного сооружения</w:t>
            </w:r>
            <w:proofErr w:type="gramEnd"/>
          </w:p>
          <w:p w:rsidR="001676F7" w:rsidRPr="003C2C05" w:rsidRDefault="001676F7" w:rsidP="009B5B54">
            <w:pPr>
              <w:contextualSpacing/>
              <w:rPr>
                <w:b/>
              </w:rPr>
            </w:pPr>
            <w:r w:rsidRPr="003C2C05">
              <w:t>2</w:t>
            </w:r>
            <w:r>
              <w:t xml:space="preserve"> </w:t>
            </w:r>
            <w:r w:rsidRPr="003C2C05">
              <w:rPr>
                <w:b/>
              </w:rPr>
              <w:t>Работы по подготовке архитектурных решений</w:t>
            </w:r>
          </w:p>
          <w:p w:rsidR="001676F7" w:rsidRPr="003C2C05" w:rsidRDefault="001676F7" w:rsidP="009B5B54">
            <w:pPr>
              <w:contextualSpacing/>
              <w:rPr>
                <w:b/>
              </w:rPr>
            </w:pPr>
            <w:r w:rsidRPr="003C2C05">
              <w:t>3</w:t>
            </w:r>
            <w:r>
              <w:t xml:space="preserve"> </w:t>
            </w:r>
            <w:r w:rsidRPr="003C2C05">
              <w:rPr>
                <w:b/>
              </w:rPr>
              <w:t>Работы по подготовке конструктивных решений</w:t>
            </w:r>
          </w:p>
          <w:p w:rsidR="001676F7" w:rsidRPr="003C2C05" w:rsidRDefault="001676F7" w:rsidP="009B5B54">
            <w:pPr>
              <w:contextualSpacing/>
              <w:rPr>
                <w:b/>
              </w:rPr>
            </w:pPr>
            <w:r w:rsidRPr="003C2C05">
              <w:t>4</w:t>
            </w:r>
            <w:r>
              <w:t xml:space="preserve"> </w:t>
            </w:r>
            <w:r w:rsidRPr="003C2C05">
              <w:rPr>
                <w:b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1676F7" w:rsidRPr="003C2C05" w:rsidRDefault="001676F7" w:rsidP="009B5B54">
            <w:pPr>
              <w:contextualSpacing/>
            </w:pPr>
            <w:r w:rsidRPr="003C2C05">
              <w:lastRenderedPageBreak/>
              <w:t>4.1</w:t>
            </w:r>
            <w:r>
              <w:t xml:space="preserve"> </w:t>
            </w:r>
            <w:r w:rsidRPr="003C2C05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C2C05">
              <w:t>противодымной</w:t>
            </w:r>
            <w:proofErr w:type="spellEnd"/>
            <w:r w:rsidRPr="003C2C05">
              <w:t xml:space="preserve"> вентиляции, теплоснабжения и холодоснабжения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4.2</w:t>
            </w:r>
            <w:r>
              <w:t xml:space="preserve"> </w:t>
            </w:r>
            <w:r w:rsidRPr="003C2C05">
              <w:t>Работы по подготовке проектов внутренних инженерных систем водоснабжения и канализации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4.5</w:t>
            </w:r>
            <w:r>
              <w:t xml:space="preserve"> </w:t>
            </w:r>
            <w:r w:rsidRPr="003C2C05">
              <w:t>Работы по подготовке проектов внутренних диспетчеризации, автоматизации и управления инженерными системами</w:t>
            </w:r>
          </w:p>
          <w:p w:rsidR="001676F7" w:rsidRPr="003C2C05" w:rsidRDefault="001676F7" w:rsidP="009B5B54">
            <w:pPr>
              <w:contextualSpacing/>
              <w:rPr>
                <w:b/>
              </w:rPr>
            </w:pPr>
            <w:r w:rsidRPr="003C2C05">
              <w:t>5</w:t>
            </w:r>
            <w:r>
              <w:t xml:space="preserve"> </w:t>
            </w:r>
            <w:r w:rsidRPr="003C2C05">
              <w:rPr>
                <w:b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5.1</w:t>
            </w:r>
            <w:r>
              <w:t xml:space="preserve"> </w:t>
            </w:r>
            <w:r w:rsidRPr="003C2C05">
              <w:t>Работы по подготовке проектов наружных сетей теплоснабжения и их сооружений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5.2</w:t>
            </w:r>
            <w:r>
              <w:t xml:space="preserve"> </w:t>
            </w:r>
            <w:r w:rsidRPr="003C2C05">
              <w:t>Работы по подготовке проектов наружных сетей водоснабжения и канализации и их сооружений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5.6</w:t>
            </w:r>
            <w:r>
              <w:t xml:space="preserve"> </w:t>
            </w:r>
            <w:r w:rsidRPr="003C2C05">
              <w:t>Работы по подготовке проектов наружных сетей слаботочных систем</w:t>
            </w:r>
          </w:p>
          <w:p w:rsidR="001676F7" w:rsidRPr="003C2C05" w:rsidRDefault="001676F7" w:rsidP="009B5B54">
            <w:pPr>
              <w:contextualSpacing/>
              <w:rPr>
                <w:b/>
              </w:rPr>
            </w:pPr>
            <w:r w:rsidRPr="003C2C05">
              <w:t>6</w:t>
            </w:r>
            <w:r>
              <w:t xml:space="preserve"> </w:t>
            </w:r>
            <w:r w:rsidRPr="003C2C05">
              <w:rPr>
                <w:b/>
              </w:rPr>
              <w:t>Работы по подготовке технологических решений: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6.1</w:t>
            </w:r>
            <w:r>
              <w:t xml:space="preserve"> </w:t>
            </w:r>
            <w:r w:rsidRPr="003C2C05">
              <w:t>Работы по подготовке технологических решений жилых зданий и их комплексов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6.2</w:t>
            </w:r>
            <w:r>
              <w:t xml:space="preserve"> </w:t>
            </w:r>
            <w:r w:rsidRPr="003C2C05">
              <w:t>Работы по подготовке технологических решений общественных зданий и сооружений и их комплексов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6.3</w:t>
            </w:r>
            <w:r>
              <w:t xml:space="preserve"> </w:t>
            </w:r>
            <w:r w:rsidRPr="003C2C05">
              <w:t>Работы по подготовке технологических решений производственных зданий и сооружений и их комплексов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6.4</w:t>
            </w:r>
            <w:r>
              <w:t xml:space="preserve"> </w:t>
            </w:r>
            <w:r w:rsidRPr="003C2C05">
              <w:t>Работы по подготовке технологических решений объектов транспортного назначения и их комплексов</w:t>
            </w:r>
          </w:p>
          <w:p w:rsidR="001676F7" w:rsidRPr="003C2C05" w:rsidRDefault="001676F7" w:rsidP="009B5B54">
            <w:pPr>
              <w:contextualSpacing/>
            </w:pPr>
            <w:r w:rsidRPr="003C2C05">
              <w:t>6.7</w:t>
            </w:r>
            <w:r>
              <w:t xml:space="preserve"> </w:t>
            </w:r>
            <w:r w:rsidRPr="003C2C05">
              <w:t>Работы по подготовке технологических решений объектов специального назначения и их комплексов</w:t>
            </w:r>
          </w:p>
          <w:p w:rsidR="001676F7" w:rsidRPr="003C2C05" w:rsidRDefault="001676F7" w:rsidP="009B5B54">
            <w:pPr>
              <w:contextualSpacing/>
              <w:rPr>
                <w:b/>
              </w:rPr>
            </w:pPr>
            <w:r w:rsidRPr="003C2C05">
              <w:t>11</w:t>
            </w:r>
            <w:r>
              <w:t xml:space="preserve"> </w:t>
            </w:r>
            <w:r w:rsidRPr="003C2C05">
              <w:rPr>
                <w:b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3C2C05">
              <w:rPr>
                <w:b/>
              </w:rPr>
              <w:t>маломобильных</w:t>
            </w:r>
            <w:proofErr w:type="spellEnd"/>
            <w:r w:rsidRPr="003C2C05">
              <w:rPr>
                <w:b/>
              </w:rPr>
              <w:t xml:space="preserve"> групп населения</w:t>
            </w:r>
          </w:p>
          <w:p w:rsidR="001676F7" w:rsidRPr="003C2C05" w:rsidRDefault="001676F7" w:rsidP="009B5B54">
            <w:pPr>
              <w:contextualSpacing/>
              <w:rPr>
                <w:b/>
              </w:rPr>
            </w:pPr>
            <w:r w:rsidRPr="003C2C05">
              <w:lastRenderedPageBreak/>
              <w:t>12</w:t>
            </w:r>
            <w:r>
              <w:t xml:space="preserve"> </w:t>
            </w:r>
            <w:r w:rsidRPr="003C2C05">
              <w:rPr>
                <w:b/>
              </w:rPr>
              <w:t>Работы по обследованию строительных конструкций зданий и сооружений</w:t>
            </w:r>
          </w:p>
          <w:p w:rsidR="001676F7" w:rsidRPr="002721C2" w:rsidRDefault="001676F7" w:rsidP="009B5B54">
            <w:r w:rsidRPr="003C2C05">
              <w:t>13</w:t>
            </w:r>
            <w:r>
              <w:t xml:space="preserve"> </w:t>
            </w:r>
            <w:r w:rsidRPr="003C2C05">
              <w:rPr>
                <w:b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062432" w:rsidRDefault="00062432" w:rsidP="004B4ACE">
      <w:pPr>
        <w:jc w:val="right"/>
        <w:rPr>
          <w:sz w:val="28"/>
          <w:szCs w:val="28"/>
        </w:rPr>
      </w:pPr>
    </w:p>
    <w:sectPr w:rsidR="0006243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347C"/>
    <w:rsid w:val="000126C4"/>
    <w:rsid w:val="0001655D"/>
    <w:rsid w:val="00023145"/>
    <w:rsid w:val="00023C1A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40855"/>
    <w:rsid w:val="00144C5C"/>
    <w:rsid w:val="00156398"/>
    <w:rsid w:val="00164007"/>
    <w:rsid w:val="001676F7"/>
    <w:rsid w:val="0018220B"/>
    <w:rsid w:val="0019107A"/>
    <w:rsid w:val="0019692A"/>
    <w:rsid w:val="001B00C4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27E79"/>
    <w:rsid w:val="002350CC"/>
    <w:rsid w:val="00242339"/>
    <w:rsid w:val="00242630"/>
    <w:rsid w:val="00245D72"/>
    <w:rsid w:val="0025051A"/>
    <w:rsid w:val="00250B63"/>
    <w:rsid w:val="00254036"/>
    <w:rsid w:val="00260734"/>
    <w:rsid w:val="0026594E"/>
    <w:rsid w:val="00272D35"/>
    <w:rsid w:val="0027593C"/>
    <w:rsid w:val="0028094D"/>
    <w:rsid w:val="002A27CD"/>
    <w:rsid w:val="002B3B7C"/>
    <w:rsid w:val="002D3AAA"/>
    <w:rsid w:val="002D46D1"/>
    <w:rsid w:val="002E18ED"/>
    <w:rsid w:val="002E3CD0"/>
    <w:rsid w:val="0030153B"/>
    <w:rsid w:val="00303016"/>
    <w:rsid w:val="003206CB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24FD"/>
    <w:rsid w:val="003972C7"/>
    <w:rsid w:val="003A0206"/>
    <w:rsid w:val="003A1CEA"/>
    <w:rsid w:val="003A3166"/>
    <w:rsid w:val="003B031D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B42"/>
    <w:rsid w:val="005134F3"/>
    <w:rsid w:val="00521EB7"/>
    <w:rsid w:val="00523C7E"/>
    <w:rsid w:val="0052488C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1ABC"/>
    <w:rsid w:val="00612630"/>
    <w:rsid w:val="00612E70"/>
    <w:rsid w:val="006130E2"/>
    <w:rsid w:val="00614A82"/>
    <w:rsid w:val="00615224"/>
    <w:rsid w:val="00621E24"/>
    <w:rsid w:val="00642E08"/>
    <w:rsid w:val="0065137C"/>
    <w:rsid w:val="00672F53"/>
    <w:rsid w:val="00675232"/>
    <w:rsid w:val="006776D2"/>
    <w:rsid w:val="006802AB"/>
    <w:rsid w:val="00685212"/>
    <w:rsid w:val="00690130"/>
    <w:rsid w:val="00694D2E"/>
    <w:rsid w:val="00694DE8"/>
    <w:rsid w:val="006A17DF"/>
    <w:rsid w:val="006B6D53"/>
    <w:rsid w:val="006C0FA5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125"/>
    <w:rsid w:val="00761698"/>
    <w:rsid w:val="00764B52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7D5084"/>
    <w:rsid w:val="00801A94"/>
    <w:rsid w:val="00807877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3E05"/>
    <w:rsid w:val="0089556C"/>
    <w:rsid w:val="008A5789"/>
    <w:rsid w:val="008B2214"/>
    <w:rsid w:val="008B2CBB"/>
    <w:rsid w:val="008C1F95"/>
    <w:rsid w:val="008D30C9"/>
    <w:rsid w:val="008D4DBC"/>
    <w:rsid w:val="008E3C85"/>
    <w:rsid w:val="008E6062"/>
    <w:rsid w:val="008F5FC5"/>
    <w:rsid w:val="0090080D"/>
    <w:rsid w:val="00905BCC"/>
    <w:rsid w:val="0090661E"/>
    <w:rsid w:val="0091095E"/>
    <w:rsid w:val="0091369B"/>
    <w:rsid w:val="00917E19"/>
    <w:rsid w:val="0092215B"/>
    <w:rsid w:val="009275DF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C266B"/>
    <w:rsid w:val="009D5ABA"/>
    <w:rsid w:val="009E4C5B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AF1DBB"/>
    <w:rsid w:val="00B0080D"/>
    <w:rsid w:val="00B03BC4"/>
    <w:rsid w:val="00B076FC"/>
    <w:rsid w:val="00B21EC1"/>
    <w:rsid w:val="00B26D66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7B7C"/>
    <w:rsid w:val="00BC11C0"/>
    <w:rsid w:val="00BC1A16"/>
    <w:rsid w:val="00BC560A"/>
    <w:rsid w:val="00BE0FFA"/>
    <w:rsid w:val="00BF0F80"/>
    <w:rsid w:val="00BF23E4"/>
    <w:rsid w:val="00BF2DC4"/>
    <w:rsid w:val="00C0007D"/>
    <w:rsid w:val="00C02786"/>
    <w:rsid w:val="00C11C94"/>
    <w:rsid w:val="00C13E79"/>
    <w:rsid w:val="00C20F5A"/>
    <w:rsid w:val="00C341AC"/>
    <w:rsid w:val="00C34C78"/>
    <w:rsid w:val="00C41733"/>
    <w:rsid w:val="00C4207F"/>
    <w:rsid w:val="00C51A26"/>
    <w:rsid w:val="00C5679E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74D"/>
    <w:rsid w:val="00DF6F6B"/>
    <w:rsid w:val="00E036B1"/>
    <w:rsid w:val="00E14EB9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633C"/>
    <w:rsid w:val="00FA70B7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Жукова</cp:lastModifiedBy>
  <cp:revision>132</cp:revision>
  <cp:lastPrinted>2010-07-19T06:29:00Z</cp:lastPrinted>
  <dcterms:created xsi:type="dcterms:W3CDTF">2010-04-14T09:44:00Z</dcterms:created>
  <dcterms:modified xsi:type="dcterms:W3CDTF">2010-09-14T13:27:00Z</dcterms:modified>
</cp:coreProperties>
</file>